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80DE">
      <w:pPr>
        <w:jc w:val="center"/>
        <w:rPr>
          <w:b/>
          <w:sz w:val="32"/>
          <w:szCs w:val="40"/>
        </w:rPr>
      </w:pPr>
      <w:r>
        <w:rPr>
          <w:rFonts w:hint="eastAsia"/>
          <w:b/>
          <w:bCs/>
          <w:sz w:val="32"/>
          <w:szCs w:val="40"/>
        </w:rPr>
        <w:t>大庆市中医医院输血科富血小板血浆专用离心机及耗材竞争性磋商购置</w:t>
      </w:r>
      <w:r>
        <w:rPr>
          <w:rFonts w:hint="eastAsia"/>
          <w:b/>
          <w:bCs/>
          <w:sz w:val="32"/>
          <w:szCs w:val="40"/>
          <w:lang w:val="en-US" w:eastAsia="zh-CN"/>
        </w:rPr>
        <w:t xml:space="preserve"> </w:t>
      </w:r>
      <w:r>
        <w:rPr>
          <w:rFonts w:hint="eastAsia"/>
          <w:b/>
          <w:bCs/>
          <w:sz w:val="32"/>
          <w:szCs w:val="40"/>
        </w:rPr>
        <w:t>中标公</w:t>
      </w:r>
      <w:r>
        <w:rPr>
          <w:rFonts w:hint="eastAsia"/>
          <w:b/>
          <w:sz w:val="32"/>
          <w:szCs w:val="40"/>
        </w:rPr>
        <w:t>告</w:t>
      </w:r>
    </w:p>
    <w:tbl>
      <w:tblPr>
        <w:tblStyle w:val="9"/>
        <w:tblW w:w="9975"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357"/>
        <w:gridCol w:w="5245"/>
      </w:tblGrid>
      <w:tr w14:paraId="4846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ABDD157">
            <w:pPr>
              <w:jc w:val="left"/>
              <w:rPr>
                <w:rFonts w:ascii="仿宋" w:hAnsi="仿宋" w:eastAsia="仿宋"/>
                <w:b/>
                <w:sz w:val="28"/>
                <w:szCs w:val="28"/>
              </w:rPr>
            </w:pPr>
            <w:r>
              <w:rPr>
                <w:rFonts w:hint="eastAsia" w:ascii="仿宋" w:hAnsi="仿宋" w:eastAsia="仿宋"/>
                <w:b/>
                <w:sz w:val="28"/>
                <w:szCs w:val="28"/>
              </w:rPr>
              <w:t>项目名称</w:t>
            </w:r>
          </w:p>
        </w:tc>
        <w:tc>
          <w:tcPr>
            <w:tcW w:w="8602" w:type="dxa"/>
            <w:gridSpan w:val="2"/>
          </w:tcPr>
          <w:p w14:paraId="12A8A4A1">
            <w:pPr>
              <w:jc w:val="left"/>
              <w:rPr>
                <w:rFonts w:hint="default" w:ascii="仿宋" w:hAnsi="仿宋" w:eastAsia="仿宋"/>
                <w:sz w:val="28"/>
                <w:szCs w:val="28"/>
                <w:lang w:val="en-US"/>
              </w:rPr>
            </w:pPr>
            <w:r>
              <w:rPr>
                <w:rFonts w:hint="default" w:ascii="仿宋" w:hAnsi="仿宋" w:eastAsia="仿宋"/>
                <w:sz w:val="28"/>
                <w:szCs w:val="28"/>
                <w:lang w:val="en-US"/>
              </w:rPr>
              <w:t>输血科富血小板血浆专用离心机及耗材竞争性磋商购置</w:t>
            </w:r>
          </w:p>
        </w:tc>
      </w:tr>
      <w:tr w14:paraId="7DB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9E030FB">
            <w:pPr>
              <w:jc w:val="left"/>
              <w:rPr>
                <w:rFonts w:hint="eastAsia" w:ascii="仿宋" w:hAnsi="仿宋" w:eastAsia="仿宋"/>
                <w:sz w:val="28"/>
                <w:szCs w:val="28"/>
              </w:rPr>
            </w:pPr>
            <w:r>
              <w:rPr>
                <w:rFonts w:hint="eastAsia" w:ascii="仿宋" w:hAnsi="仿宋" w:eastAsia="仿宋"/>
                <w:b/>
                <w:bCs/>
                <w:sz w:val="28"/>
                <w:szCs w:val="28"/>
              </w:rPr>
              <w:t>开标时间</w:t>
            </w:r>
          </w:p>
        </w:tc>
        <w:tc>
          <w:tcPr>
            <w:tcW w:w="8602" w:type="dxa"/>
            <w:gridSpan w:val="2"/>
          </w:tcPr>
          <w:p w14:paraId="5C493836">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2025年11月25日14：30</w:t>
            </w:r>
          </w:p>
        </w:tc>
      </w:tr>
      <w:tr w14:paraId="122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05FBE669">
            <w:pPr>
              <w:jc w:val="left"/>
              <w:rPr>
                <w:rFonts w:ascii="仿宋" w:hAnsi="仿宋" w:eastAsia="仿宋"/>
                <w:b/>
                <w:sz w:val="28"/>
                <w:szCs w:val="28"/>
              </w:rPr>
            </w:pPr>
            <w:r>
              <w:rPr>
                <w:rFonts w:hint="eastAsia" w:ascii="仿宋" w:hAnsi="仿宋" w:eastAsia="仿宋"/>
                <w:b/>
                <w:sz w:val="28"/>
                <w:szCs w:val="28"/>
              </w:rPr>
              <w:t>开标地点</w:t>
            </w:r>
          </w:p>
        </w:tc>
        <w:tc>
          <w:tcPr>
            <w:tcW w:w="8602" w:type="dxa"/>
            <w:gridSpan w:val="2"/>
          </w:tcPr>
          <w:p w14:paraId="2062D266">
            <w:pPr>
              <w:jc w:val="left"/>
              <w:rPr>
                <w:rFonts w:hint="eastAsia" w:ascii="仿宋" w:hAnsi="仿宋" w:eastAsia="仿宋"/>
                <w:sz w:val="28"/>
                <w:szCs w:val="28"/>
                <w:lang w:val="en-US" w:eastAsia="zh-CN"/>
              </w:rPr>
            </w:pPr>
            <w:r>
              <w:rPr>
                <w:rFonts w:hint="eastAsia" w:ascii="仿宋" w:hAnsi="仿宋" w:eastAsia="仿宋"/>
                <w:sz w:val="28"/>
                <w:szCs w:val="28"/>
              </w:rPr>
              <w:t>大庆市中医医院</w:t>
            </w:r>
            <w:r>
              <w:rPr>
                <w:rFonts w:hint="eastAsia" w:ascii="仿宋" w:hAnsi="仿宋" w:eastAsia="仿宋"/>
                <w:sz w:val="28"/>
                <w:szCs w:val="28"/>
                <w:lang w:val="en-US" w:eastAsia="zh-CN"/>
              </w:rPr>
              <w:t>机关</w:t>
            </w:r>
            <w:bookmarkStart w:id="0" w:name="_GoBack"/>
            <w:bookmarkEnd w:id="0"/>
            <w:r>
              <w:rPr>
                <w:rFonts w:hint="eastAsia" w:ascii="仿宋" w:hAnsi="仿宋" w:eastAsia="仿宋"/>
                <w:sz w:val="28"/>
                <w:szCs w:val="28"/>
                <w:lang w:val="en-US" w:eastAsia="zh-CN"/>
              </w:rPr>
              <w:t>三楼会议室</w:t>
            </w:r>
          </w:p>
        </w:tc>
      </w:tr>
      <w:tr w14:paraId="52B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2970671">
            <w:pPr>
              <w:jc w:val="left"/>
              <w:rPr>
                <w:rFonts w:ascii="仿宋" w:hAnsi="仿宋" w:eastAsia="仿宋"/>
                <w:b/>
                <w:sz w:val="28"/>
                <w:szCs w:val="28"/>
              </w:rPr>
            </w:pPr>
            <w:r>
              <w:rPr>
                <w:rFonts w:hint="eastAsia" w:ascii="仿宋" w:hAnsi="仿宋" w:eastAsia="仿宋"/>
                <w:b/>
                <w:sz w:val="28"/>
                <w:szCs w:val="28"/>
              </w:rPr>
              <w:t>招标人</w:t>
            </w:r>
          </w:p>
        </w:tc>
        <w:tc>
          <w:tcPr>
            <w:tcW w:w="8602" w:type="dxa"/>
            <w:gridSpan w:val="2"/>
          </w:tcPr>
          <w:p w14:paraId="621694E3">
            <w:pPr>
              <w:jc w:val="left"/>
              <w:rPr>
                <w:rFonts w:ascii="仿宋" w:hAnsi="仿宋" w:eastAsia="仿宋"/>
                <w:sz w:val="28"/>
                <w:szCs w:val="28"/>
              </w:rPr>
            </w:pPr>
            <w:r>
              <w:rPr>
                <w:rFonts w:hint="eastAsia" w:ascii="仿宋" w:hAnsi="仿宋" w:eastAsia="仿宋"/>
                <w:sz w:val="28"/>
                <w:szCs w:val="28"/>
              </w:rPr>
              <w:t>大庆市中医医院</w:t>
            </w:r>
          </w:p>
        </w:tc>
      </w:tr>
      <w:tr w14:paraId="62E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119CE15">
            <w:pPr>
              <w:jc w:val="left"/>
              <w:rPr>
                <w:rFonts w:ascii="仿宋" w:hAnsi="仿宋" w:eastAsia="仿宋"/>
                <w:b/>
                <w:sz w:val="28"/>
                <w:szCs w:val="28"/>
              </w:rPr>
            </w:pPr>
            <w:r>
              <w:rPr>
                <w:rFonts w:hint="eastAsia" w:ascii="仿宋" w:hAnsi="仿宋" w:eastAsia="仿宋"/>
                <w:b/>
                <w:sz w:val="28"/>
                <w:szCs w:val="28"/>
              </w:rPr>
              <w:t>评标专家</w:t>
            </w:r>
          </w:p>
        </w:tc>
        <w:tc>
          <w:tcPr>
            <w:tcW w:w="8602" w:type="dxa"/>
            <w:gridSpan w:val="2"/>
          </w:tcPr>
          <w:p w14:paraId="7D8D40A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李峰</w:t>
            </w:r>
            <w:r>
              <w:rPr>
                <w:rFonts w:hint="eastAsia" w:ascii="仿宋" w:hAnsi="仿宋" w:eastAsia="仿宋"/>
                <w:sz w:val="28"/>
                <w:szCs w:val="28"/>
              </w:rPr>
              <w:t>、</w:t>
            </w:r>
            <w:r>
              <w:rPr>
                <w:rFonts w:hint="eastAsia" w:ascii="仿宋" w:hAnsi="仿宋" w:eastAsia="仿宋"/>
                <w:sz w:val="28"/>
                <w:szCs w:val="28"/>
                <w:lang w:val="en-US" w:eastAsia="zh-CN"/>
              </w:rPr>
              <w:t>孙书雨</w:t>
            </w:r>
            <w:r>
              <w:rPr>
                <w:rFonts w:hint="eastAsia" w:ascii="仿宋" w:hAnsi="仿宋" w:eastAsia="仿宋"/>
                <w:sz w:val="28"/>
                <w:szCs w:val="28"/>
              </w:rPr>
              <w:t>、</w:t>
            </w:r>
            <w:r>
              <w:rPr>
                <w:rFonts w:hint="eastAsia" w:ascii="仿宋" w:hAnsi="仿宋" w:eastAsia="仿宋"/>
                <w:sz w:val="28"/>
                <w:szCs w:val="28"/>
                <w:lang w:val="en-US" w:eastAsia="zh-CN"/>
              </w:rPr>
              <w:t>晏海波、于德水、王思桐</w:t>
            </w:r>
          </w:p>
        </w:tc>
      </w:tr>
      <w:tr w14:paraId="5559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75BD67CA">
            <w:pPr>
              <w:jc w:val="left"/>
              <w:rPr>
                <w:rFonts w:ascii="仿宋" w:hAnsi="仿宋" w:eastAsia="仿宋"/>
                <w:b/>
                <w:sz w:val="28"/>
                <w:szCs w:val="28"/>
              </w:rPr>
            </w:pPr>
            <w:r>
              <w:rPr>
                <w:rFonts w:hint="eastAsia" w:ascii="仿宋" w:hAnsi="仿宋" w:eastAsia="仿宋"/>
                <w:b/>
                <w:sz w:val="28"/>
                <w:szCs w:val="28"/>
              </w:rPr>
              <w:t>监</w:t>
            </w:r>
            <w:r>
              <w:rPr>
                <w:rFonts w:hint="eastAsia" w:ascii="仿宋" w:hAnsi="仿宋" w:eastAsia="仿宋"/>
                <w:b/>
                <w:sz w:val="28"/>
                <w:szCs w:val="28"/>
                <w:lang w:val="en-US" w:eastAsia="zh-CN"/>
              </w:rPr>
              <w:t xml:space="preserve">    </w:t>
            </w:r>
            <w:r>
              <w:rPr>
                <w:rFonts w:hint="eastAsia" w:ascii="仿宋" w:hAnsi="仿宋" w:eastAsia="仿宋"/>
                <w:b/>
                <w:sz w:val="28"/>
                <w:szCs w:val="28"/>
              </w:rPr>
              <w:t>督</w:t>
            </w:r>
          </w:p>
        </w:tc>
        <w:tc>
          <w:tcPr>
            <w:tcW w:w="8602" w:type="dxa"/>
            <w:gridSpan w:val="2"/>
          </w:tcPr>
          <w:p w14:paraId="62D2EE9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魏巍、孙玥</w:t>
            </w:r>
          </w:p>
        </w:tc>
      </w:tr>
      <w:tr w14:paraId="523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F5E3B88">
            <w:pPr>
              <w:jc w:val="left"/>
              <w:rPr>
                <w:rFonts w:ascii="仿宋" w:hAnsi="仿宋" w:eastAsia="仿宋"/>
                <w:b/>
                <w:sz w:val="28"/>
                <w:szCs w:val="28"/>
              </w:rPr>
            </w:pPr>
            <w:r>
              <w:rPr>
                <w:rFonts w:hint="eastAsia" w:ascii="仿宋" w:hAnsi="仿宋" w:eastAsia="仿宋"/>
                <w:b/>
                <w:sz w:val="28"/>
                <w:szCs w:val="28"/>
              </w:rPr>
              <w:t>公示期</w:t>
            </w:r>
          </w:p>
        </w:tc>
        <w:tc>
          <w:tcPr>
            <w:tcW w:w="8602" w:type="dxa"/>
            <w:gridSpan w:val="2"/>
          </w:tcPr>
          <w:p w14:paraId="1F4E0556">
            <w:pPr>
              <w:tabs>
                <w:tab w:val="center" w:pos="4193"/>
              </w:tabs>
              <w:jc w:val="left"/>
              <w:rPr>
                <w:rFonts w:ascii="仿宋" w:hAnsi="仿宋" w:eastAsia="仿宋"/>
                <w:sz w:val="28"/>
                <w:szCs w:val="28"/>
              </w:rPr>
            </w:pPr>
            <w:r>
              <w:rPr>
                <w:rFonts w:hint="eastAsia" w:ascii="仿宋" w:hAnsi="仿宋" w:eastAsia="仿宋"/>
                <w:sz w:val="28"/>
                <w:szCs w:val="28"/>
              </w:rPr>
              <w:t>自本公告发布之日起一个工作日</w:t>
            </w:r>
          </w:p>
        </w:tc>
      </w:tr>
      <w:tr w14:paraId="7E9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5" w:type="dxa"/>
            <w:gridSpan w:val="3"/>
          </w:tcPr>
          <w:p w14:paraId="5D128162">
            <w:pPr>
              <w:jc w:val="center"/>
              <w:rPr>
                <w:rFonts w:ascii="仿宋" w:hAnsi="仿宋" w:eastAsia="仿宋"/>
                <w:b/>
                <w:sz w:val="28"/>
                <w:szCs w:val="28"/>
              </w:rPr>
            </w:pPr>
            <w:r>
              <w:rPr>
                <w:rFonts w:hint="eastAsia" w:ascii="仿宋" w:hAnsi="仿宋" w:eastAsia="仿宋"/>
                <w:b/>
                <w:sz w:val="28"/>
                <w:szCs w:val="28"/>
              </w:rPr>
              <w:t>供应商中标信息</w:t>
            </w:r>
          </w:p>
        </w:tc>
      </w:tr>
      <w:tr w14:paraId="70F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0" w:type="dxa"/>
            <w:gridSpan w:val="2"/>
            <w:vAlign w:val="center"/>
          </w:tcPr>
          <w:p w14:paraId="5A629BE9">
            <w:pPr>
              <w:jc w:val="center"/>
              <w:rPr>
                <w:rFonts w:ascii="仿宋" w:hAnsi="仿宋" w:eastAsia="仿宋" w:cs="宋体"/>
                <w:b/>
                <w:bCs/>
                <w:sz w:val="28"/>
                <w:szCs w:val="28"/>
              </w:rPr>
            </w:pPr>
            <w:r>
              <w:rPr>
                <w:rFonts w:hint="eastAsia" w:ascii="仿宋" w:hAnsi="仿宋" w:eastAsia="仿宋"/>
                <w:b/>
                <w:bCs/>
                <w:sz w:val="28"/>
                <w:szCs w:val="28"/>
              </w:rPr>
              <w:t>中标公司</w:t>
            </w:r>
          </w:p>
        </w:tc>
        <w:tc>
          <w:tcPr>
            <w:tcW w:w="5245" w:type="dxa"/>
            <w:vAlign w:val="center"/>
          </w:tcPr>
          <w:p w14:paraId="3E5A17C4">
            <w:pPr>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rPr>
              <w:t xml:space="preserve">金 额 </w:t>
            </w:r>
            <w:r>
              <w:rPr>
                <w:rFonts w:hint="eastAsia" w:ascii="仿宋" w:hAnsi="仿宋" w:eastAsia="仿宋" w:cs="宋体"/>
                <w:b/>
                <w:bCs/>
                <w:sz w:val="28"/>
                <w:szCs w:val="28"/>
                <w:lang w:val="en-US" w:eastAsia="zh-CN"/>
              </w:rPr>
              <w:t>/元</w:t>
            </w:r>
          </w:p>
        </w:tc>
      </w:tr>
      <w:tr w14:paraId="66D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0" w:type="dxa"/>
            <w:gridSpan w:val="2"/>
            <w:vAlign w:val="center"/>
          </w:tcPr>
          <w:p w14:paraId="64558FDC">
            <w:pPr>
              <w:jc w:val="center"/>
              <w:rPr>
                <w:rFonts w:hint="default" w:ascii="仿宋" w:hAnsi="仿宋" w:eastAsia="仿宋"/>
                <w:bCs/>
                <w:sz w:val="28"/>
                <w:szCs w:val="28"/>
                <w:lang w:val="en-US" w:eastAsia="zh-CN"/>
              </w:rPr>
            </w:pPr>
            <w:r>
              <w:rPr>
                <w:rFonts w:hint="default" w:ascii="仿宋" w:hAnsi="仿宋" w:eastAsia="仿宋"/>
                <w:bCs/>
                <w:sz w:val="28"/>
                <w:szCs w:val="28"/>
                <w:lang w:val="en-US" w:eastAsia="zh-CN"/>
              </w:rPr>
              <w:t>黑龙江省闪迩科技有限公司</w:t>
            </w:r>
          </w:p>
        </w:tc>
        <w:tc>
          <w:tcPr>
            <w:tcW w:w="5245" w:type="dxa"/>
            <w:vAlign w:val="center"/>
          </w:tcPr>
          <w:p w14:paraId="6098A028">
            <w:pPr>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 xml:space="preserve">  </w:t>
            </w:r>
            <w:r>
              <w:rPr>
                <w:rFonts w:hint="default" w:ascii="仿宋" w:hAnsi="仿宋" w:eastAsia="仿宋"/>
                <w:bCs/>
                <w:sz w:val="28"/>
                <w:szCs w:val="28"/>
                <w:lang w:val="en-US" w:eastAsia="zh-CN"/>
              </w:rPr>
              <w:t>富血小板血浆专用离心机</w:t>
            </w:r>
            <w:r>
              <w:rPr>
                <w:rFonts w:hint="eastAsia" w:ascii="仿宋" w:hAnsi="仿宋" w:eastAsia="仿宋"/>
                <w:bCs/>
                <w:sz w:val="28"/>
                <w:szCs w:val="28"/>
                <w:lang w:val="en-US" w:eastAsia="zh-CN"/>
              </w:rPr>
              <w:t>：</w:t>
            </w:r>
            <w:r>
              <w:rPr>
                <w:rFonts w:hint="default" w:ascii="仿宋" w:hAnsi="仿宋" w:eastAsia="仿宋"/>
                <w:bCs/>
                <w:sz w:val="28"/>
                <w:szCs w:val="28"/>
                <w:lang w:val="en-US" w:eastAsia="zh-CN"/>
              </w:rPr>
              <w:t>5000元</w:t>
            </w:r>
          </w:p>
          <w:p w14:paraId="7CE9CC59">
            <w:pPr>
              <w:ind w:firstLine="560" w:firstLineChars="200"/>
              <w:jc w:val="both"/>
              <w:rPr>
                <w:rFonts w:hint="default" w:ascii="仿宋" w:hAnsi="仿宋" w:eastAsia="仿宋"/>
                <w:bCs/>
                <w:sz w:val="28"/>
                <w:szCs w:val="28"/>
                <w:lang w:val="en-US" w:eastAsia="zh-CN"/>
              </w:rPr>
            </w:pPr>
            <w:r>
              <w:rPr>
                <w:rFonts w:hint="default" w:ascii="仿宋" w:hAnsi="仿宋" w:eastAsia="仿宋"/>
                <w:bCs/>
                <w:sz w:val="28"/>
                <w:szCs w:val="28"/>
                <w:lang w:val="en-US" w:eastAsia="zh-CN"/>
              </w:rPr>
              <w:t>配套耗材：1900元/套。</w:t>
            </w:r>
          </w:p>
        </w:tc>
      </w:tr>
    </w:tbl>
    <w:p w14:paraId="441797B1">
      <w:pPr>
        <w:widowControl/>
        <w:shd w:val="clear" w:color="auto" w:fill="FFFFFF"/>
        <w:spacing w:line="600" w:lineRule="atLeast"/>
        <w:rPr>
          <w:rFonts w:ascii="仿宋" w:hAnsi="仿宋" w:eastAsia="仿宋" w:cs="宋体"/>
          <w:color w:val="000000"/>
          <w:kern w:val="0"/>
          <w:sz w:val="30"/>
          <w:szCs w:val="30"/>
        </w:rPr>
      </w:pPr>
    </w:p>
    <w:p w14:paraId="0A931520">
      <w:pPr>
        <w:ind w:firstLine="600" w:firstLineChars="200"/>
        <w:rPr>
          <w:rFonts w:ascii="仿宋" w:hAnsi="仿宋" w:eastAsia="仿宋"/>
          <w:sz w:val="30"/>
          <w:szCs w:val="30"/>
        </w:rPr>
      </w:pPr>
      <w:r>
        <w:rPr>
          <w:rFonts w:ascii="仿宋" w:hAnsi="仿宋" w:eastAsia="仿宋"/>
          <w:sz w:val="30"/>
          <w:szCs w:val="30"/>
        </w:rPr>
        <w:t>如投标人对中标结果有异议，可以在中标公告公示期内，以书面形式向</w:t>
      </w:r>
      <w:r>
        <w:rPr>
          <w:rFonts w:hint="eastAsia" w:ascii="仿宋" w:hAnsi="仿宋" w:eastAsia="仿宋"/>
          <w:sz w:val="30"/>
          <w:szCs w:val="30"/>
        </w:rPr>
        <w:t>大庆市中医医院物资采购中心</w:t>
      </w:r>
      <w:r>
        <w:rPr>
          <w:rFonts w:ascii="仿宋" w:hAnsi="仿宋" w:eastAsia="仿宋"/>
          <w:sz w:val="30"/>
          <w:szCs w:val="30"/>
        </w:rPr>
        <w:t>提</w:t>
      </w:r>
      <w:r>
        <w:rPr>
          <w:rFonts w:hint="eastAsia" w:ascii="仿宋" w:hAnsi="仿宋" w:eastAsia="仿宋"/>
          <w:sz w:val="30"/>
          <w:szCs w:val="30"/>
        </w:rPr>
        <w:t>出</w:t>
      </w:r>
      <w:r>
        <w:rPr>
          <w:rFonts w:ascii="仿宋" w:hAnsi="仿宋" w:eastAsia="仿宋"/>
          <w:sz w:val="30"/>
          <w:szCs w:val="30"/>
        </w:rPr>
        <w:t>质疑，逾期将不予受理。 在此，谨向各投标供应商对</w:t>
      </w:r>
      <w:r>
        <w:rPr>
          <w:rFonts w:hint="eastAsia" w:ascii="仿宋" w:hAnsi="仿宋" w:eastAsia="仿宋"/>
          <w:sz w:val="30"/>
          <w:szCs w:val="30"/>
        </w:rPr>
        <w:t>大庆市中医医院</w:t>
      </w:r>
      <w:r>
        <w:rPr>
          <w:rFonts w:ascii="仿宋" w:hAnsi="仿宋" w:eastAsia="仿宋"/>
          <w:sz w:val="30"/>
          <w:szCs w:val="30"/>
        </w:rPr>
        <w:t>采购工作的支持表示感谢！</w:t>
      </w:r>
    </w:p>
    <w:p w14:paraId="0553D8D0">
      <w:pPr>
        <w:ind w:firstLine="4950" w:firstLineChars="1650"/>
        <w:rPr>
          <w:rFonts w:ascii="仿宋" w:hAnsi="仿宋" w:eastAsia="仿宋"/>
          <w:sz w:val="30"/>
          <w:szCs w:val="30"/>
        </w:rPr>
      </w:pPr>
    </w:p>
    <w:p w14:paraId="6947268F">
      <w:pPr>
        <w:rPr>
          <w:rFonts w:ascii="仿宋" w:hAnsi="仿宋" w:eastAsia="仿宋"/>
          <w:sz w:val="30"/>
          <w:szCs w:val="30"/>
        </w:rPr>
      </w:pPr>
    </w:p>
    <w:p w14:paraId="50861815">
      <w:pPr>
        <w:pStyle w:val="8"/>
        <w:ind w:left="0" w:leftChars="0" w:firstLine="0" w:firstLineChars="0"/>
        <w:rPr>
          <w:rFonts w:ascii="仿宋" w:hAnsi="仿宋" w:eastAsia="仿宋"/>
          <w:sz w:val="30"/>
          <w:szCs w:val="30"/>
        </w:rPr>
      </w:pPr>
    </w:p>
    <w:sectPr>
      <w:headerReference r:id="rId3" w:type="default"/>
      <w:pgSz w:w="11907" w:h="16840"/>
      <w:pgMar w:top="1701" w:right="1701" w:bottom="1701" w:left="1701"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60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5MzE2MjlmMjU4MTMxYmE4MWE0NjM0ODljZDI5MTEifQ=="/>
  </w:docVars>
  <w:rsids>
    <w:rsidRoot w:val="00054FD1"/>
    <w:rsid w:val="000011FA"/>
    <w:rsid w:val="000044A4"/>
    <w:rsid w:val="00004DF2"/>
    <w:rsid w:val="0001394C"/>
    <w:rsid w:val="000163BC"/>
    <w:rsid w:val="00025524"/>
    <w:rsid w:val="00027DCD"/>
    <w:rsid w:val="00033FD8"/>
    <w:rsid w:val="00037EA0"/>
    <w:rsid w:val="0005062B"/>
    <w:rsid w:val="00054FD1"/>
    <w:rsid w:val="00055B8C"/>
    <w:rsid w:val="000577D2"/>
    <w:rsid w:val="00064707"/>
    <w:rsid w:val="00067809"/>
    <w:rsid w:val="00072644"/>
    <w:rsid w:val="000741DD"/>
    <w:rsid w:val="000802B3"/>
    <w:rsid w:val="0008452C"/>
    <w:rsid w:val="00087DF3"/>
    <w:rsid w:val="00090404"/>
    <w:rsid w:val="00092BDE"/>
    <w:rsid w:val="0009353A"/>
    <w:rsid w:val="000A33D1"/>
    <w:rsid w:val="000B3C4A"/>
    <w:rsid w:val="000B3C76"/>
    <w:rsid w:val="000C2071"/>
    <w:rsid w:val="000D057F"/>
    <w:rsid w:val="000D08C9"/>
    <w:rsid w:val="000E2A6A"/>
    <w:rsid w:val="000E5517"/>
    <w:rsid w:val="000E7193"/>
    <w:rsid w:val="000F14EC"/>
    <w:rsid w:val="000F459B"/>
    <w:rsid w:val="00106A2F"/>
    <w:rsid w:val="00113902"/>
    <w:rsid w:val="0011443D"/>
    <w:rsid w:val="00116635"/>
    <w:rsid w:val="00116B5D"/>
    <w:rsid w:val="0012670A"/>
    <w:rsid w:val="00126929"/>
    <w:rsid w:val="00133F04"/>
    <w:rsid w:val="00137D9F"/>
    <w:rsid w:val="00145A78"/>
    <w:rsid w:val="00150207"/>
    <w:rsid w:val="00153C4E"/>
    <w:rsid w:val="001559B0"/>
    <w:rsid w:val="0017356F"/>
    <w:rsid w:val="00175D29"/>
    <w:rsid w:val="001773F6"/>
    <w:rsid w:val="00180C16"/>
    <w:rsid w:val="00181BF7"/>
    <w:rsid w:val="00185A00"/>
    <w:rsid w:val="00192E7E"/>
    <w:rsid w:val="00195C50"/>
    <w:rsid w:val="00197EE2"/>
    <w:rsid w:val="001C01DF"/>
    <w:rsid w:val="001C6D0C"/>
    <w:rsid w:val="001D1183"/>
    <w:rsid w:val="001D2784"/>
    <w:rsid w:val="001E64BA"/>
    <w:rsid w:val="001F12B0"/>
    <w:rsid w:val="0020201F"/>
    <w:rsid w:val="002029F3"/>
    <w:rsid w:val="00212A6E"/>
    <w:rsid w:val="00213769"/>
    <w:rsid w:val="00222749"/>
    <w:rsid w:val="00225C40"/>
    <w:rsid w:val="002330AC"/>
    <w:rsid w:val="0023391C"/>
    <w:rsid w:val="00236BA5"/>
    <w:rsid w:val="002424CF"/>
    <w:rsid w:val="002631EA"/>
    <w:rsid w:val="00273FF5"/>
    <w:rsid w:val="00283453"/>
    <w:rsid w:val="00290AAF"/>
    <w:rsid w:val="002A5161"/>
    <w:rsid w:val="002A53CB"/>
    <w:rsid w:val="002A6DB7"/>
    <w:rsid w:val="002B0641"/>
    <w:rsid w:val="002B29B0"/>
    <w:rsid w:val="002C6EF7"/>
    <w:rsid w:val="002C6FCA"/>
    <w:rsid w:val="002D21F7"/>
    <w:rsid w:val="002D2556"/>
    <w:rsid w:val="002D4F65"/>
    <w:rsid w:val="002F3854"/>
    <w:rsid w:val="003132D2"/>
    <w:rsid w:val="00316372"/>
    <w:rsid w:val="00324C4E"/>
    <w:rsid w:val="00343F06"/>
    <w:rsid w:val="003458A8"/>
    <w:rsid w:val="003469FA"/>
    <w:rsid w:val="00351C16"/>
    <w:rsid w:val="00362541"/>
    <w:rsid w:val="00372164"/>
    <w:rsid w:val="00372D77"/>
    <w:rsid w:val="003774A9"/>
    <w:rsid w:val="00387470"/>
    <w:rsid w:val="003907FF"/>
    <w:rsid w:val="003B09E7"/>
    <w:rsid w:val="003B720D"/>
    <w:rsid w:val="003C5AB9"/>
    <w:rsid w:val="003C5D69"/>
    <w:rsid w:val="003D0D27"/>
    <w:rsid w:val="003E5041"/>
    <w:rsid w:val="00400981"/>
    <w:rsid w:val="00417EAB"/>
    <w:rsid w:val="0042119D"/>
    <w:rsid w:val="00422444"/>
    <w:rsid w:val="00424969"/>
    <w:rsid w:val="0043157F"/>
    <w:rsid w:val="0043368E"/>
    <w:rsid w:val="004370DD"/>
    <w:rsid w:val="00446838"/>
    <w:rsid w:val="0044696A"/>
    <w:rsid w:val="00451650"/>
    <w:rsid w:val="0045738B"/>
    <w:rsid w:val="004630FB"/>
    <w:rsid w:val="00463A93"/>
    <w:rsid w:val="004738E3"/>
    <w:rsid w:val="0047669E"/>
    <w:rsid w:val="00481F66"/>
    <w:rsid w:val="00484A36"/>
    <w:rsid w:val="00485AAF"/>
    <w:rsid w:val="00486A09"/>
    <w:rsid w:val="00497ED1"/>
    <w:rsid w:val="004B1464"/>
    <w:rsid w:val="004C06AB"/>
    <w:rsid w:val="004C5879"/>
    <w:rsid w:val="004D1ACF"/>
    <w:rsid w:val="004D4654"/>
    <w:rsid w:val="004E0BDC"/>
    <w:rsid w:val="004E5EAA"/>
    <w:rsid w:val="004E67F6"/>
    <w:rsid w:val="004E6B17"/>
    <w:rsid w:val="004F22DB"/>
    <w:rsid w:val="004F22F8"/>
    <w:rsid w:val="0050391D"/>
    <w:rsid w:val="0050712A"/>
    <w:rsid w:val="00511CE5"/>
    <w:rsid w:val="0052220B"/>
    <w:rsid w:val="0052657D"/>
    <w:rsid w:val="0052790D"/>
    <w:rsid w:val="00534FA0"/>
    <w:rsid w:val="005539A5"/>
    <w:rsid w:val="005554D9"/>
    <w:rsid w:val="00557955"/>
    <w:rsid w:val="00557AD9"/>
    <w:rsid w:val="00562C66"/>
    <w:rsid w:val="00566CA6"/>
    <w:rsid w:val="00571092"/>
    <w:rsid w:val="0057135F"/>
    <w:rsid w:val="005817DD"/>
    <w:rsid w:val="0059722B"/>
    <w:rsid w:val="005972EA"/>
    <w:rsid w:val="0059742F"/>
    <w:rsid w:val="005A1FBA"/>
    <w:rsid w:val="005A27C0"/>
    <w:rsid w:val="005A28D8"/>
    <w:rsid w:val="005A2DCE"/>
    <w:rsid w:val="005C0AB9"/>
    <w:rsid w:val="005C7DFB"/>
    <w:rsid w:val="005E26AD"/>
    <w:rsid w:val="005E7ADF"/>
    <w:rsid w:val="005F1F17"/>
    <w:rsid w:val="005F24DB"/>
    <w:rsid w:val="005F5CEA"/>
    <w:rsid w:val="00606775"/>
    <w:rsid w:val="00615A3C"/>
    <w:rsid w:val="006215EC"/>
    <w:rsid w:val="00621876"/>
    <w:rsid w:val="006253A6"/>
    <w:rsid w:val="00627568"/>
    <w:rsid w:val="00634723"/>
    <w:rsid w:val="006423C8"/>
    <w:rsid w:val="00643DC5"/>
    <w:rsid w:val="00653DB1"/>
    <w:rsid w:val="00656CAD"/>
    <w:rsid w:val="00666009"/>
    <w:rsid w:val="00667222"/>
    <w:rsid w:val="0067007B"/>
    <w:rsid w:val="006B0025"/>
    <w:rsid w:val="006B3A4D"/>
    <w:rsid w:val="006B5890"/>
    <w:rsid w:val="006B7B06"/>
    <w:rsid w:val="006C1882"/>
    <w:rsid w:val="006C6EFC"/>
    <w:rsid w:val="006C75A7"/>
    <w:rsid w:val="006D1695"/>
    <w:rsid w:val="006D1D4E"/>
    <w:rsid w:val="006D5151"/>
    <w:rsid w:val="006E46A1"/>
    <w:rsid w:val="006E6CEB"/>
    <w:rsid w:val="006F0A07"/>
    <w:rsid w:val="0070118A"/>
    <w:rsid w:val="00707704"/>
    <w:rsid w:val="007104CC"/>
    <w:rsid w:val="00712096"/>
    <w:rsid w:val="00713B11"/>
    <w:rsid w:val="00714E78"/>
    <w:rsid w:val="00715AEE"/>
    <w:rsid w:val="00720BC4"/>
    <w:rsid w:val="00735269"/>
    <w:rsid w:val="00743F4D"/>
    <w:rsid w:val="00744411"/>
    <w:rsid w:val="007510E8"/>
    <w:rsid w:val="00752D45"/>
    <w:rsid w:val="00755DF0"/>
    <w:rsid w:val="00757502"/>
    <w:rsid w:val="00760B38"/>
    <w:rsid w:val="00766438"/>
    <w:rsid w:val="007666A7"/>
    <w:rsid w:val="00781DBC"/>
    <w:rsid w:val="00785B7D"/>
    <w:rsid w:val="007951D2"/>
    <w:rsid w:val="007951E4"/>
    <w:rsid w:val="007A4DAA"/>
    <w:rsid w:val="007B7C7E"/>
    <w:rsid w:val="007C2B07"/>
    <w:rsid w:val="007E0658"/>
    <w:rsid w:val="007E0AB5"/>
    <w:rsid w:val="007E5694"/>
    <w:rsid w:val="007F266A"/>
    <w:rsid w:val="0080775C"/>
    <w:rsid w:val="00807C67"/>
    <w:rsid w:val="0081011F"/>
    <w:rsid w:val="00814795"/>
    <w:rsid w:val="00825C96"/>
    <w:rsid w:val="008302EF"/>
    <w:rsid w:val="008338C3"/>
    <w:rsid w:val="00836683"/>
    <w:rsid w:val="00844185"/>
    <w:rsid w:val="00852FCB"/>
    <w:rsid w:val="00861777"/>
    <w:rsid w:val="0086238F"/>
    <w:rsid w:val="008640BA"/>
    <w:rsid w:val="00872076"/>
    <w:rsid w:val="00873F4F"/>
    <w:rsid w:val="008943DF"/>
    <w:rsid w:val="008C68D8"/>
    <w:rsid w:val="008D07A8"/>
    <w:rsid w:val="008D2625"/>
    <w:rsid w:val="008D36C1"/>
    <w:rsid w:val="008D4FB2"/>
    <w:rsid w:val="008E03CA"/>
    <w:rsid w:val="00926A8E"/>
    <w:rsid w:val="009301EE"/>
    <w:rsid w:val="00936E04"/>
    <w:rsid w:val="00937BA9"/>
    <w:rsid w:val="00937BDC"/>
    <w:rsid w:val="00962CCF"/>
    <w:rsid w:val="009805B1"/>
    <w:rsid w:val="00981B75"/>
    <w:rsid w:val="009843BA"/>
    <w:rsid w:val="00986B5A"/>
    <w:rsid w:val="00990CBE"/>
    <w:rsid w:val="00992E3D"/>
    <w:rsid w:val="009A322E"/>
    <w:rsid w:val="009B5070"/>
    <w:rsid w:val="009B5722"/>
    <w:rsid w:val="009C437E"/>
    <w:rsid w:val="009C4D97"/>
    <w:rsid w:val="009C5EF5"/>
    <w:rsid w:val="009E1D8B"/>
    <w:rsid w:val="009E56ED"/>
    <w:rsid w:val="009F4548"/>
    <w:rsid w:val="00A03823"/>
    <w:rsid w:val="00A0620E"/>
    <w:rsid w:val="00A12617"/>
    <w:rsid w:val="00A15D6B"/>
    <w:rsid w:val="00A16823"/>
    <w:rsid w:val="00A31F20"/>
    <w:rsid w:val="00A349E9"/>
    <w:rsid w:val="00A3558A"/>
    <w:rsid w:val="00A4106A"/>
    <w:rsid w:val="00A43D46"/>
    <w:rsid w:val="00A44E35"/>
    <w:rsid w:val="00A5063B"/>
    <w:rsid w:val="00A60BE9"/>
    <w:rsid w:val="00A62FC0"/>
    <w:rsid w:val="00A65B46"/>
    <w:rsid w:val="00A70F60"/>
    <w:rsid w:val="00A71DAE"/>
    <w:rsid w:val="00A72140"/>
    <w:rsid w:val="00A863A3"/>
    <w:rsid w:val="00A87BF3"/>
    <w:rsid w:val="00A9093E"/>
    <w:rsid w:val="00A90FE9"/>
    <w:rsid w:val="00A92110"/>
    <w:rsid w:val="00AA67D3"/>
    <w:rsid w:val="00AB667D"/>
    <w:rsid w:val="00AB6C37"/>
    <w:rsid w:val="00AC3453"/>
    <w:rsid w:val="00AD513A"/>
    <w:rsid w:val="00AE05D2"/>
    <w:rsid w:val="00AE462C"/>
    <w:rsid w:val="00AE645B"/>
    <w:rsid w:val="00AF7B6E"/>
    <w:rsid w:val="00B0329F"/>
    <w:rsid w:val="00B10F7E"/>
    <w:rsid w:val="00B13816"/>
    <w:rsid w:val="00B147C1"/>
    <w:rsid w:val="00B17ACC"/>
    <w:rsid w:val="00B32A4F"/>
    <w:rsid w:val="00B4072D"/>
    <w:rsid w:val="00B432A1"/>
    <w:rsid w:val="00B44F5D"/>
    <w:rsid w:val="00B50D63"/>
    <w:rsid w:val="00B63FCA"/>
    <w:rsid w:val="00B671E4"/>
    <w:rsid w:val="00B67235"/>
    <w:rsid w:val="00B70308"/>
    <w:rsid w:val="00B70804"/>
    <w:rsid w:val="00B708FE"/>
    <w:rsid w:val="00B756E6"/>
    <w:rsid w:val="00BA1CEC"/>
    <w:rsid w:val="00BA2B17"/>
    <w:rsid w:val="00BB06CA"/>
    <w:rsid w:val="00BB4F74"/>
    <w:rsid w:val="00BB76DD"/>
    <w:rsid w:val="00BC44A3"/>
    <w:rsid w:val="00BC62D7"/>
    <w:rsid w:val="00BD69AD"/>
    <w:rsid w:val="00BD6A8E"/>
    <w:rsid w:val="00BF731D"/>
    <w:rsid w:val="00C0691C"/>
    <w:rsid w:val="00C10B6F"/>
    <w:rsid w:val="00C14F5A"/>
    <w:rsid w:val="00C231A7"/>
    <w:rsid w:val="00C2404C"/>
    <w:rsid w:val="00C243F3"/>
    <w:rsid w:val="00C24995"/>
    <w:rsid w:val="00C2632D"/>
    <w:rsid w:val="00C2754F"/>
    <w:rsid w:val="00C347B4"/>
    <w:rsid w:val="00C41AD8"/>
    <w:rsid w:val="00C44ECD"/>
    <w:rsid w:val="00C464A7"/>
    <w:rsid w:val="00C543D2"/>
    <w:rsid w:val="00C55E20"/>
    <w:rsid w:val="00C82D25"/>
    <w:rsid w:val="00C86BBF"/>
    <w:rsid w:val="00CA0EE1"/>
    <w:rsid w:val="00CA4C80"/>
    <w:rsid w:val="00CB05EB"/>
    <w:rsid w:val="00CB3B86"/>
    <w:rsid w:val="00CB6473"/>
    <w:rsid w:val="00CD16E0"/>
    <w:rsid w:val="00CD1BD5"/>
    <w:rsid w:val="00CD5DE5"/>
    <w:rsid w:val="00CE1BC8"/>
    <w:rsid w:val="00CE208D"/>
    <w:rsid w:val="00CF72F1"/>
    <w:rsid w:val="00D0310F"/>
    <w:rsid w:val="00D131D5"/>
    <w:rsid w:val="00D16468"/>
    <w:rsid w:val="00D20C3D"/>
    <w:rsid w:val="00D217D8"/>
    <w:rsid w:val="00D22CCE"/>
    <w:rsid w:val="00D27B3C"/>
    <w:rsid w:val="00D33752"/>
    <w:rsid w:val="00D42E85"/>
    <w:rsid w:val="00D613CD"/>
    <w:rsid w:val="00D63DCB"/>
    <w:rsid w:val="00D657F6"/>
    <w:rsid w:val="00D66062"/>
    <w:rsid w:val="00D7057D"/>
    <w:rsid w:val="00D71861"/>
    <w:rsid w:val="00D80478"/>
    <w:rsid w:val="00D82193"/>
    <w:rsid w:val="00D85FAB"/>
    <w:rsid w:val="00D9688C"/>
    <w:rsid w:val="00DA3086"/>
    <w:rsid w:val="00DA60C7"/>
    <w:rsid w:val="00DA7097"/>
    <w:rsid w:val="00DB0C6B"/>
    <w:rsid w:val="00DB17BE"/>
    <w:rsid w:val="00DC3814"/>
    <w:rsid w:val="00DC5131"/>
    <w:rsid w:val="00DD6D8E"/>
    <w:rsid w:val="00DE0FF1"/>
    <w:rsid w:val="00DF0A95"/>
    <w:rsid w:val="00DF7C7C"/>
    <w:rsid w:val="00E033D9"/>
    <w:rsid w:val="00E056AA"/>
    <w:rsid w:val="00E103DE"/>
    <w:rsid w:val="00E33B7B"/>
    <w:rsid w:val="00E40193"/>
    <w:rsid w:val="00E4750C"/>
    <w:rsid w:val="00E61552"/>
    <w:rsid w:val="00E64EF4"/>
    <w:rsid w:val="00E66373"/>
    <w:rsid w:val="00E67B62"/>
    <w:rsid w:val="00E721B4"/>
    <w:rsid w:val="00E74D79"/>
    <w:rsid w:val="00E80619"/>
    <w:rsid w:val="00E82CA9"/>
    <w:rsid w:val="00E8449A"/>
    <w:rsid w:val="00E945BD"/>
    <w:rsid w:val="00E953AD"/>
    <w:rsid w:val="00EA136F"/>
    <w:rsid w:val="00EA440D"/>
    <w:rsid w:val="00EA7465"/>
    <w:rsid w:val="00EA74E8"/>
    <w:rsid w:val="00EA79C1"/>
    <w:rsid w:val="00EB1AB2"/>
    <w:rsid w:val="00EC3265"/>
    <w:rsid w:val="00EC6940"/>
    <w:rsid w:val="00ED76D5"/>
    <w:rsid w:val="00EE193C"/>
    <w:rsid w:val="00EE5DE3"/>
    <w:rsid w:val="00EE5E6F"/>
    <w:rsid w:val="00EF4372"/>
    <w:rsid w:val="00EF7C9C"/>
    <w:rsid w:val="00F06267"/>
    <w:rsid w:val="00F17F98"/>
    <w:rsid w:val="00F26B8B"/>
    <w:rsid w:val="00F4259E"/>
    <w:rsid w:val="00F5238D"/>
    <w:rsid w:val="00F56604"/>
    <w:rsid w:val="00F57D02"/>
    <w:rsid w:val="00F6436C"/>
    <w:rsid w:val="00F70663"/>
    <w:rsid w:val="00F820CB"/>
    <w:rsid w:val="00F94197"/>
    <w:rsid w:val="00F942E1"/>
    <w:rsid w:val="00F96C62"/>
    <w:rsid w:val="00FA25C4"/>
    <w:rsid w:val="00FB011A"/>
    <w:rsid w:val="00FB0E53"/>
    <w:rsid w:val="00FB1ED8"/>
    <w:rsid w:val="00FC48B8"/>
    <w:rsid w:val="00FC4A00"/>
    <w:rsid w:val="00FC6AE7"/>
    <w:rsid w:val="00FD0BD4"/>
    <w:rsid w:val="00FE04BD"/>
    <w:rsid w:val="00FE1006"/>
    <w:rsid w:val="00FE1E57"/>
    <w:rsid w:val="00FE2D60"/>
    <w:rsid w:val="00FF5598"/>
    <w:rsid w:val="00FF6421"/>
    <w:rsid w:val="00FF6C9B"/>
    <w:rsid w:val="040E6CFC"/>
    <w:rsid w:val="04A041C2"/>
    <w:rsid w:val="093A3733"/>
    <w:rsid w:val="0BFC73C5"/>
    <w:rsid w:val="0C662A91"/>
    <w:rsid w:val="0D681AC0"/>
    <w:rsid w:val="116752E1"/>
    <w:rsid w:val="11E2588B"/>
    <w:rsid w:val="12F61582"/>
    <w:rsid w:val="14230558"/>
    <w:rsid w:val="16003DAA"/>
    <w:rsid w:val="17E61C6A"/>
    <w:rsid w:val="196A12B6"/>
    <w:rsid w:val="1C276877"/>
    <w:rsid w:val="1DB7139E"/>
    <w:rsid w:val="20D2100D"/>
    <w:rsid w:val="24194B61"/>
    <w:rsid w:val="24A501A2"/>
    <w:rsid w:val="29E259F5"/>
    <w:rsid w:val="2A50295E"/>
    <w:rsid w:val="2CDA29B3"/>
    <w:rsid w:val="2D9E7E85"/>
    <w:rsid w:val="2F8B61E7"/>
    <w:rsid w:val="3148438F"/>
    <w:rsid w:val="31CD3B44"/>
    <w:rsid w:val="35706967"/>
    <w:rsid w:val="37105007"/>
    <w:rsid w:val="3742682E"/>
    <w:rsid w:val="38F71AFF"/>
    <w:rsid w:val="3AC670BE"/>
    <w:rsid w:val="3DC316A7"/>
    <w:rsid w:val="3F8601B9"/>
    <w:rsid w:val="40FE4A6B"/>
    <w:rsid w:val="42734FE4"/>
    <w:rsid w:val="42962A70"/>
    <w:rsid w:val="435A5C8C"/>
    <w:rsid w:val="43D9213C"/>
    <w:rsid w:val="44872FC9"/>
    <w:rsid w:val="47771486"/>
    <w:rsid w:val="487321E2"/>
    <w:rsid w:val="4A192915"/>
    <w:rsid w:val="4A633795"/>
    <w:rsid w:val="4CE23492"/>
    <w:rsid w:val="4E555EE6"/>
    <w:rsid w:val="4E863D77"/>
    <w:rsid w:val="50692AA8"/>
    <w:rsid w:val="586F0EFA"/>
    <w:rsid w:val="58705DF6"/>
    <w:rsid w:val="5A19427B"/>
    <w:rsid w:val="5AFF7905"/>
    <w:rsid w:val="5D092D37"/>
    <w:rsid w:val="60455DBA"/>
    <w:rsid w:val="614D4338"/>
    <w:rsid w:val="627D2A44"/>
    <w:rsid w:val="637D2259"/>
    <w:rsid w:val="67D902D7"/>
    <w:rsid w:val="6EBE7765"/>
    <w:rsid w:val="6EDA1DC4"/>
    <w:rsid w:val="731C562A"/>
    <w:rsid w:val="73B175F5"/>
    <w:rsid w:val="77212C85"/>
    <w:rsid w:val="7D8555F0"/>
    <w:rsid w:val="7F23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b/>
      <w:sz w:val="32"/>
    </w:r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autoRedefine/>
    <w:qFormat/>
    <w:uiPriority w:val="0"/>
    <w:pPr>
      <w:spacing w:after="120" w:afterLines="0" w:line="360" w:lineRule="auto"/>
      <w:ind w:firstLine="420"/>
    </w:pPr>
    <w:rPr>
      <w:b w:val="0"/>
      <w:sz w:val="24"/>
      <w:szCs w:val="2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mtt_0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style1"/>
    <w:basedOn w:val="11"/>
    <w:autoRedefine/>
    <w:qFormat/>
    <w:uiPriority w:val="0"/>
  </w:style>
  <w:style w:type="character" w:customStyle="1" w:styleId="15">
    <w:name w:val="日期 Char"/>
    <w:basedOn w:val="11"/>
    <w:link w:val="3"/>
    <w:qFormat/>
    <w:uiPriority w:val="0"/>
    <w:rPr>
      <w:kern w:val="2"/>
      <w:sz w:val="21"/>
      <w:szCs w:val="24"/>
    </w:rPr>
  </w:style>
  <w:style w:type="character" w:customStyle="1" w:styleId="16">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248</Words>
  <Characters>257</Characters>
  <Lines>2</Lines>
  <Paragraphs>1</Paragraphs>
  <TotalTime>3</TotalTime>
  <ScaleCrop>false</ScaleCrop>
  <LinksUpToDate>false</LinksUpToDate>
  <CharactersWithSpaces>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2019-02-28T00:52:00Z</dcterms:created>
  <dc:creator>cc</dc:creator>
  <cp:lastModifiedBy>泥打窝呀</cp:lastModifiedBy>
  <cp:lastPrinted>2020-11-17T00:51:00Z</cp:lastPrinted>
  <dcterms:modified xsi:type="dcterms:W3CDTF">2025-11-26T01:07:09Z</dcterms:modified>
  <dc:title>评委专家组推荐意见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CE543BB69F3A43B8BA9A0FAE3CA38F03</vt:lpwstr>
  </property>
  <property fmtid="{D5CDD505-2E9C-101B-9397-08002B2CF9AE}" pid="4" name="KSOTemplateDocerSaveRecord">
    <vt:lpwstr>eyJoZGlkIjoiNGU5MzE2MjlmMjU4MTMxYmE4MWE0NjM0ODljZDI5MTEiLCJ1c2VySWQiOiIxNDA4NDY0NTg1In0=</vt:lpwstr>
  </property>
</Properties>
</file>